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9F" w:rsidRPr="00E537EC" w:rsidRDefault="00FC169F" w:rsidP="00FC169F">
      <w:pPr>
        <w:pStyle w:val="NormalWeb"/>
        <w:shd w:val="clear" w:color="auto" w:fill="FFFFFF"/>
        <w:spacing w:before="0" w:beforeAutospacing="0" w:after="300" w:afterAutospacing="0"/>
        <w:rPr>
          <w:rFonts w:ascii="Trebuchet MS" w:hAnsi="Trebuchet MS" w:cs="Arial"/>
          <w:color w:val="000000" w:themeColor="text1"/>
        </w:rPr>
      </w:pPr>
      <w:r w:rsidRPr="00E537EC">
        <w:rPr>
          <w:rFonts w:ascii="Trebuchet MS" w:hAnsi="Trebuchet MS" w:cs="Arial"/>
          <w:color w:val="000000" w:themeColor="text1"/>
        </w:rPr>
        <w:t xml:space="preserve">From the 2019/20 academic year onwards, all </w:t>
      </w:r>
      <w:r w:rsidR="00E537EC">
        <w:rPr>
          <w:rFonts w:ascii="Trebuchet MS" w:hAnsi="Trebuchet MS" w:cs="Arial"/>
          <w:color w:val="000000" w:themeColor="text1"/>
        </w:rPr>
        <w:t xml:space="preserve">primary schools </w:t>
      </w:r>
      <w:r w:rsidRPr="00E537EC">
        <w:rPr>
          <w:rFonts w:ascii="Trebuchet MS" w:hAnsi="Trebuchet MS" w:cs="Arial"/>
          <w:color w:val="000000" w:themeColor="text1"/>
        </w:rPr>
        <w:t>in England will be required to administer an online multip</w:t>
      </w:r>
      <w:r w:rsidR="00A370AD" w:rsidRPr="00E537EC">
        <w:rPr>
          <w:rFonts w:ascii="Trebuchet MS" w:hAnsi="Trebuchet MS" w:cs="Arial"/>
          <w:color w:val="000000" w:themeColor="text1"/>
        </w:rPr>
        <w:t>lication tables check (MTC) to Y</w:t>
      </w:r>
      <w:r w:rsidRPr="00E537EC">
        <w:rPr>
          <w:rFonts w:ascii="Trebuchet MS" w:hAnsi="Trebuchet MS" w:cs="Arial"/>
          <w:color w:val="000000" w:themeColor="text1"/>
        </w:rPr>
        <w:t>ear 4 pupils.</w:t>
      </w:r>
      <w:r w:rsidR="00A370AD" w:rsidRPr="00E537EC">
        <w:rPr>
          <w:rFonts w:ascii="Trebuchet MS" w:hAnsi="Trebuchet MS" w:cs="Arial"/>
          <w:color w:val="000000" w:themeColor="text1"/>
        </w:rPr>
        <w:t xml:space="preserve"> </w:t>
      </w:r>
      <w:proofErr w:type="spellStart"/>
      <w:r w:rsidR="00A370AD" w:rsidRPr="00E537EC">
        <w:rPr>
          <w:rFonts w:ascii="Trebuchet MS" w:hAnsi="Trebuchet MS" w:cs="Arial"/>
          <w:color w:val="000000" w:themeColor="text1"/>
        </w:rPr>
        <w:t>Crossdale</w:t>
      </w:r>
      <w:proofErr w:type="spellEnd"/>
      <w:r w:rsidR="00A370AD" w:rsidRPr="00E537EC">
        <w:rPr>
          <w:rFonts w:ascii="Trebuchet MS" w:hAnsi="Trebuchet MS" w:cs="Arial"/>
          <w:color w:val="000000" w:themeColor="text1"/>
        </w:rPr>
        <w:t xml:space="preserve"> will be taking part in the </w:t>
      </w:r>
      <w:r w:rsidR="006945C8">
        <w:rPr>
          <w:rFonts w:ascii="Trebuchet MS" w:hAnsi="Trebuchet MS" w:cs="Arial"/>
          <w:color w:val="000000" w:themeColor="text1"/>
        </w:rPr>
        <w:t xml:space="preserve">initial </w:t>
      </w:r>
      <w:r w:rsidR="00A370AD" w:rsidRPr="00E537EC">
        <w:rPr>
          <w:rFonts w:ascii="Trebuchet MS" w:hAnsi="Trebuchet MS" w:cs="Arial"/>
          <w:color w:val="000000" w:themeColor="text1"/>
        </w:rPr>
        <w:t>trial test</w:t>
      </w:r>
      <w:r w:rsidR="006945C8">
        <w:rPr>
          <w:rFonts w:ascii="Trebuchet MS" w:hAnsi="Trebuchet MS" w:cs="Arial"/>
          <w:color w:val="000000" w:themeColor="text1"/>
        </w:rPr>
        <w:t>s</w:t>
      </w:r>
      <w:r w:rsidR="00A370AD" w:rsidRPr="00E537EC">
        <w:rPr>
          <w:rFonts w:ascii="Trebuchet MS" w:hAnsi="Trebuchet MS" w:cs="Arial"/>
          <w:color w:val="000000" w:themeColor="text1"/>
        </w:rPr>
        <w:t xml:space="preserve"> this year, which will be conducted in June.</w:t>
      </w:r>
    </w:p>
    <w:p w:rsidR="00FC169F" w:rsidRPr="00E537EC" w:rsidRDefault="00FC169F" w:rsidP="00FC169F">
      <w:pPr>
        <w:pStyle w:val="NormalWeb"/>
        <w:shd w:val="clear" w:color="auto" w:fill="FFFFFF"/>
        <w:spacing w:before="0" w:beforeAutospacing="0" w:after="0" w:afterAutospacing="0"/>
        <w:rPr>
          <w:rFonts w:ascii="Trebuchet MS" w:hAnsi="Trebuchet MS" w:cs="Arial"/>
          <w:color w:val="000000" w:themeColor="text1"/>
        </w:rPr>
      </w:pPr>
      <w:r w:rsidRPr="00E537EC">
        <w:rPr>
          <w:rFonts w:ascii="Trebuchet MS" w:hAnsi="Trebuchet MS" w:cs="Arial"/>
          <w:color w:val="000000" w:themeColor="text1"/>
        </w:rPr>
        <w:t>The </w:t>
      </w:r>
      <w:hyperlink r:id="rId5" w:history="1">
        <w:r w:rsidRPr="00E537EC">
          <w:rPr>
            <w:rStyle w:val="Hyperlink"/>
            <w:rFonts w:ascii="Trebuchet MS" w:hAnsi="Trebuchet MS" w:cs="Arial"/>
            <w:color w:val="000000" w:themeColor="text1"/>
            <w:u w:val="none"/>
            <w:bdr w:val="none" w:sz="0" w:space="0" w:color="auto" w:frame="1"/>
          </w:rPr>
          <w:t>national curriculum</w:t>
        </w:r>
      </w:hyperlink>
      <w:r w:rsidRPr="00E537EC">
        <w:rPr>
          <w:rFonts w:ascii="Trebuchet MS" w:hAnsi="Trebuchet MS" w:cs="Arial"/>
          <w:color w:val="000000" w:themeColor="text1"/>
        </w:rPr>
        <w:t> specifies that pupils should be taught to recall the</w:t>
      </w:r>
      <w:r w:rsidR="00A370AD" w:rsidRPr="00E537EC">
        <w:rPr>
          <w:rFonts w:ascii="Trebuchet MS" w:hAnsi="Trebuchet MS" w:cs="Arial"/>
          <w:color w:val="000000" w:themeColor="text1"/>
        </w:rPr>
        <w:t>ir</w:t>
      </w:r>
      <w:r w:rsidRPr="00E537EC">
        <w:rPr>
          <w:rFonts w:ascii="Trebuchet MS" w:hAnsi="Trebuchet MS" w:cs="Arial"/>
          <w:color w:val="000000" w:themeColor="text1"/>
        </w:rPr>
        <w:t xml:space="preserve"> multiplication tables up to and including 12 × 12 by the end of </w:t>
      </w:r>
      <w:r w:rsidR="00845764">
        <w:rPr>
          <w:rFonts w:ascii="Trebuchet MS" w:hAnsi="Trebuchet MS" w:cs="Arial"/>
          <w:color w:val="000000" w:themeColor="text1"/>
        </w:rPr>
        <w:t>Y</w:t>
      </w:r>
      <w:r w:rsidRPr="00E537EC">
        <w:rPr>
          <w:rFonts w:ascii="Trebuchet MS" w:hAnsi="Trebuchet MS" w:cs="Arial"/>
          <w:color w:val="000000" w:themeColor="text1"/>
        </w:rPr>
        <w:t xml:space="preserve">ear </w:t>
      </w:r>
      <w:bookmarkStart w:id="0" w:name="_GoBack"/>
      <w:bookmarkEnd w:id="0"/>
      <w:r w:rsidRPr="00E537EC">
        <w:rPr>
          <w:rFonts w:ascii="Trebuchet MS" w:hAnsi="Trebuchet MS" w:cs="Arial"/>
          <w:color w:val="000000" w:themeColor="text1"/>
        </w:rPr>
        <w:t xml:space="preserve">4. </w:t>
      </w:r>
      <w:r w:rsidRPr="00E537EC">
        <w:rPr>
          <w:rFonts w:ascii="Trebuchet MS" w:hAnsi="Trebuchet MS"/>
          <w:color w:val="000000" w:themeColor="text1"/>
        </w:rPr>
        <w:t>The official guidance states that there will be an emphasis on the 6, 7, 8, 9 and 12 multiplication tables because these have been determined to be the most difficult multiplication tables.</w:t>
      </w:r>
      <w:r w:rsidR="006945C8">
        <w:rPr>
          <w:rFonts w:ascii="Trebuchet MS" w:hAnsi="Trebuchet MS"/>
          <w:color w:val="000000" w:themeColor="text1"/>
        </w:rPr>
        <w:t xml:space="preserve"> These are therefore the tables to practise the most with your child!</w:t>
      </w:r>
    </w:p>
    <w:p w:rsidR="00FC169F" w:rsidRPr="00E537EC" w:rsidRDefault="00FC169F" w:rsidP="00FC169F">
      <w:pPr>
        <w:pStyle w:val="NormalWeb"/>
        <w:shd w:val="clear" w:color="auto" w:fill="FFFFFF"/>
        <w:spacing w:before="300" w:beforeAutospacing="0" w:after="300" w:afterAutospacing="0"/>
        <w:rPr>
          <w:rFonts w:ascii="Trebuchet MS" w:hAnsi="Trebuchet MS" w:cs="Arial"/>
          <w:color w:val="000000" w:themeColor="text1"/>
        </w:rPr>
      </w:pPr>
      <w:r w:rsidRPr="00E537EC">
        <w:rPr>
          <w:rFonts w:ascii="Trebuchet MS" w:hAnsi="Trebuchet MS" w:cs="Arial"/>
          <w:color w:val="000000" w:themeColor="text1"/>
        </w:rPr>
        <w:t>The purpose of the MTC is to determine whether pupils can recall their times tables fluently, which is essential for future success in mathematics.</w:t>
      </w:r>
    </w:p>
    <w:p w:rsidR="00FC169F" w:rsidRPr="00E537EC" w:rsidRDefault="00FC169F" w:rsidP="00FC169F">
      <w:pPr>
        <w:pStyle w:val="NormalWeb"/>
        <w:shd w:val="clear" w:color="auto" w:fill="FFFFFF"/>
        <w:spacing w:before="300" w:beforeAutospacing="0" w:after="300" w:afterAutospacing="0"/>
        <w:rPr>
          <w:rFonts w:ascii="Trebuchet MS" w:hAnsi="Trebuchet MS" w:cs="Arial"/>
          <w:color w:val="000000" w:themeColor="text1"/>
        </w:rPr>
      </w:pPr>
      <w:r w:rsidRPr="00E537EC">
        <w:rPr>
          <w:rFonts w:ascii="Trebuchet MS" w:hAnsi="Trebuchet MS" w:cs="Arial"/>
          <w:color w:val="000000" w:themeColor="text1"/>
        </w:rPr>
        <w:t xml:space="preserve">The test will be conducted online, and children will have six seconds to answer each question. The test is composed of 25 questions, and there will be a rest of three seconds between each question. </w:t>
      </w:r>
    </w:p>
    <w:p w:rsidR="00A370AD" w:rsidRPr="00E537EC" w:rsidRDefault="00FC169F" w:rsidP="00A370AD">
      <w:pPr>
        <w:pStyle w:val="NormalWeb"/>
        <w:shd w:val="clear" w:color="auto" w:fill="FFFFFF"/>
        <w:spacing w:before="0" w:beforeAutospacing="0" w:after="300" w:afterAutospacing="0"/>
        <w:rPr>
          <w:rFonts w:ascii="Trebuchet MS" w:hAnsi="Trebuchet MS"/>
          <w:color w:val="000000" w:themeColor="text1"/>
        </w:rPr>
      </w:pPr>
      <w:r w:rsidRPr="00E537EC">
        <w:rPr>
          <w:rFonts w:ascii="Trebuchet MS" w:hAnsi="Trebuchet MS" w:cs="Arial"/>
          <w:color w:val="000000" w:themeColor="text1"/>
        </w:rPr>
        <w:t xml:space="preserve">To help support your child’s practice of their multiplication tables, please ensure that they are regularly using </w:t>
      </w:r>
      <w:r w:rsidR="00A370AD" w:rsidRPr="00E537EC">
        <w:rPr>
          <w:rFonts w:ascii="Trebuchet MS" w:hAnsi="Trebuchet MS" w:cs="Arial"/>
          <w:color w:val="000000" w:themeColor="text1"/>
        </w:rPr>
        <w:t xml:space="preserve">the studio area of </w:t>
      </w:r>
      <w:r w:rsidRPr="00E537EC">
        <w:rPr>
          <w:rFonts w:ascii="Trebuchet MS" w:hAnsi="Trebuchet MS" w:cs="Arial"/>
          <w:color w:val="000000" w:themeColor="text1"/>
        </w:rPr>
        <w:t xml:space="preserve">Times Tables </w:t>
      </w:r>
      <w:proofErr w:type="spellStart"/>
      <w:r w:rsidRPr="00E537EC">
        <w:rPr>
          <w:rFonts w:ascii="Trebuchet MS" w:hAnsi="Trebuchet MS" w:cs="Arial"/>
          <w:color w:val="000000" w:themeColor="text1"/>
        </w:rPr>
        <w:t>Rockstars</w:t>
      </w:r>
      <w:proofErr w:type="spellEnd"/>
      <w:r w:rsidRPr="00E537EC">
        <w:rPr>
          <w:rFonts w:ascii="Trebuchet MS" w:hAnsi="Trebuchet MS" w:cs="Arial"/>
          <w:color w:val="000000" w:themeColor="text1"/>
        </w:rPr>
        <w:t xml:space="preserve"> to improve the speed and </w:t>
      </w:r>
      <w:r w:rsidR="006945C8">
        <w:rPr>
          <w:rFonts w:ascii="Trebuchet MS" w:hAnsi="Trebuchet MS" w:cs="Arial"/>
          <w:color w:val="000000" w:themeColor="text1"/>
        </w:rPr>
        <w:t>accura</w:t>
      </w:r>
      <w:r w:rsidRPr="00E537EC">
        <w:rPr>
          <w:rFonts w:ascii="Trebuchet MS" w:hAnsi="Trebuchet MS" w:cs="Arial"/>
          <w:color w:val="000000" w:themeColor="text1"/>
        </w:rPr>
        <w:t xml:space="preserve">cy of their recall. </w:t>
      </w:r>
      <w:r w:rsidR="006945C8">
        <w:rPr>
          <w:rFonts w:ascii="Trebuchet MS" w:hAnsi="Trebuchet MS" w:cs="Arial"/>
          <w:color w:val="000000" w:themeColor="text1"/>
        </w:rPr>
        <w:t>To support the work being done in school, w</w:t>
      </w:r>
      <w:r w:rsidR="00A370AD" w:rsidRPr="00E537EC">
        <w:rPr>
          <w:rFonts w:ascii="Trebuchet MS" w:hAnsi="Trebuchet MS"/>
          <w:color w:val="000000" w:themeColor="text1"/>
        </w:rPr>
        <w:t xml:space="preserve">e recommend </w:t>
      </w:r>
      <w:r w:rsidR="006945C8">
        <w:rPr>
          <w:rFonts w:ascii="Trebuchet MS" w:hAnsi="Trebuchet MS"/>
          <w:color w:val="000000" w:themeColor="text1"/>
        </w:rPr>
        <w:t>working regularly with</w:t>
      </w:r>
      <w:r w:rsidR="00A370AD" w:rsidRPr="00E537EC">
        <w:rPr>
          <w:rFonts w:ascii="Trebuchet MS" w:hAnsi="Trebuchet MS"/>
          <w:color w:val="000000" w:themeColor="text1"/>
        </w:rPr>
        <w:t xml:space="preserve"> your child </w:t>
      </w:r>
      <w:r w:rsidR="006945C8">
        <w:rPr>
          <w:rFonts w:ascii="Trebuchet MS" w:hAnsi="Trebuchet MS"/>
          <w:color w:val="000000" w:themeColor="text1"/>
        </w:rPr>
        <w:t>at home on their tables so that they are as prepared as possible for the test. Some activities that you can do with your child</w:t>
      </w:r>
      <w:r w:rsidR="00A370AD" w:rsidRPr="00E537EC">
        <w:rPr>
          <w:rFonts w:ascii="Trebuchet MS" w:hAnsi="Trebuchet MS"/>
          <w:color w:val="000000" w:themeColor="text1"/>
        </w:rPr>
        <w:t xml:space="preserve"> includ</w:t>
      </w:r>
      <w:r w:rsidR="006945C8">
        <w:rPr>
          <w:rFonts w:ascii="Trebuchet MS" w:hAnsi="Trebuchet MS"/>
          <w:color w:val="000000" w:themeColor="text1"/>
        </w:rPr>
        <w:t>e</w:t>
      </w:r>
      <w:r w:rsidR="00A370AD" w:rsidRPr="00E537EC">
        <w:rPr>
          <w:rFonts w:ascii="Trebuchet MS" w:hAnsi="Trebuchet MS"/>
          <w:color w:val="000000" w:themeColor="text1"/>
        </w:rPr>
        <w:t>:</w:t>
      </w:r>
    </w:p>
    <w:p w:rsid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Times tables chanting: “6, 12, 18, 24…”;</w:t>
      </w:r>
    </w:p>
    <w:p w:rsidR="00E537EC" w:rsidRP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Times tables chanting in reverse order: “108, 99, 90, 81…”;</w:t>
      </w:r>
    </w:p>
    <w:p w:rsidR="00E537EC" w:rsidRP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Using times tables songs, like Schoolhouse Rock’s</w:t>
      </w:r>
      <w:hyperlink r:id="rId6" w:history="1">
        <w:r w:rsidRPr="00E537EC">
          <w:rPr>
            <w:rFonts w:ascii="Trebuchet MS" w:eastAsia="Times New Roman" w:hAnsi="Trebuchet MS" w:cs="Times New Roman"/>
            <w:color w:val="000000" w:themeColor="text1"/>
            <w:sz w:val="24"/>
            <w:szCs w:val="24"/>
            <w:lang w:eastAsia="en-GB"/>
          </w:rPr>
          <w:t> ‘3 is A Magic Number’</w:t>
        </w:r>
      </w:hyperlink>
      <w:r w:rsidRPr="00A370AD">
        <w:rPr>
          <w:rFonts w:ascii="Trebuchet MS" w:eastAsia="Times New Roman" w:hAnsi="Trebuchet MS" w:cs="Times New Roman"/>
          <w:color w:val="000000" w:themeColor="text1"/>
          <w:sz w:val="24"/>
          <w:szCs w:val="24"/>
          <w:lang w:eastAsia="en-GB"/>
        </w:rPr>
        <w:t>;</w:t>
      </w:r>
    </w:p>
    <w:p w:rsidR="00E537EC" w:rsidRP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Using free online games, like those on </w:t>
      </w:r>
      <w:hyperlink r:id="rId7" w:history="1">
        <w:r w:rsidRPr="00E537EC">
          <w:rPr>
            <w:rFonts w:ascii="Trebuchet MS" w:eastAsia="Times New Roman" w:hAnsi="Trebuchet MS" w:cs="Times New Roman"/>
            <w:color w:val="000000" w:themeColor="text1"/>
            <w:sz w:val="24"/>
            <w:szCs w:val="24"/>
            <w:lang w:eastAsia="en-GB"/>
          </w:rPr>
          <w:t>Maths Frame</w:t>
        </w:r>
      </w:hyperlink>
      <w:r w:rsidRPr="00A370AD">
        <w:rPr>
          <w:rFonts w:ascii="Trebuchet MS" w:eastAsia="Times New Roman" w:hAnsi="Trebuchet MS" w:cs="Times New Roman"/>
          <w:color w:val="000000" w:themeColor="text1"/>
          <w:sz w:val="24"/>
          <w:szCs w:val="24"/>
          <w:lang w:eastAsia="en-GB"/>
        </w:rPr>
        <w:t>;</w:t>
      </w:r>
    </w:p>
    <w:p w:rsid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Asking your child multiplication calculations out of order, like: “What is 4 x 7? What is 9 x 5? What is 6 x 11?”;</w:t>
      </w:r>
    </w:p>
    <w:p w:rsid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Using pasta pieces or pebbles to show groups of numbers representing times tables, e.g. four groups of three pasta shells to show 3 x 4 = 12;</w:t>
      </w:r>
    </w:p>
    <w:p w:rsidR="00A370AD" w:rsidRPr="00A370AD"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Asking your child related short division questions, like “What is 12 divided by 4? What is 55 divided by 11?”;</w:t>
      </w:r>
    </w:p>
    <w:p w:rsidR="00A370AD" w:rsidRPr="00A370AD"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Asking your child word problems based on times tables, like: “If five friends have £3 each, how much money do they have in total?”;</w:t>
      </w:r>
    </w:p>
    <w:p w:rsidR="00A370AD" w:rsidRPr="00E537EC"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A370AD">
        <w:rPr>
          <w:rFonts w:ascii="Trebuchet MS" w:eastAsia="Times New Roman" w:hAnsi="Trebuchet MS" w:cs="Times New Roman"/>
          <w:color w:val="000000" w:themeColor="text1"/>
          <w:sz w:val="24"/>
          <w:szCs w:val="24"/>
          <w:lang w:eastAsia="en-GB"/>
        </w:rPr>
        <w:t xml:space="preserve">Trying out active ways of learning times tables, like </w:t>
      </w:r>
      <w:r w:rsidRPr="00E537EC">
        <w:rPr>
          <w:rFonts w:ascii="Trebuchet MS" w:eastAsia="Times New Roman" w:hAnsi="Trebuchet MS" w:cs="Times New Roman"/>
          <w:color w:val="000000" w:themeColor="text1"/>
          <w:sz w:val="24"/>
          <w:szCs w:val="24"/>
          <w:lang w:eastAsia="en-GB"/>
        </w:rPr>
        <w:t>playing times tables hopscotch by drawing a grid on the ground with pavement chalk</w:t>
      </w:r>
    </w:p>
    <w:p w:rsidR="00A370AD" w:rsidRPr="00A370AD" w:rsidRDefault="00A370AD" w:rsidP="00E537EC">
      <w:pPr>
        <w:numPr>
          <w:ilvl w:val="0"/>
          <w:numId w:val="2"/>
        </w:numPr>
        <w:shd w:val="clear" w:color="auto" w:fill="FFFFFF"/>
        <w:spacing w:before="120" w:after="120" w:line="240" w:lineRule="auto"/>
        <w:ind w:left="714" w:hanging="357"/>
        <w:rPr>
          <w:rFonts w:ascii="Trebuchet MS" w:eastAsia="Times New Roman" w:hAnsi="Trebuchet MS" w:cs="Times New Roman"/>
          <w:color w:val="000000" w:themeColor="text1"/>
          <w:sz w:val="24"/>
          <w:szCs w:val="24"/>
          <w:lang w:eastAsia="en-GB"/>
        </w:rPr>
      </w:pPr>
      <w:r w:rsidRPr="00E537EC">
        <w:rPr>
          <w:rFonts w:ascii="Trebuchet MS" w:eastAsia="Times New Roman" w:hAnsi="Trebuchet MS" w:cs="Times New Roman"/>
          <w:color w:val="000000" w:themeColor="text1"/>
          <w:sz w:val="24"/>
          <w:szCs w:val="24"/>
          <w:lang w:eastAsia="en-GB"/>
        </w:rPr>
        <w:t>Making times tables flash cards and matching the question to the answer in a game of pairs.</w:t>
      </w:r>
    </w:p>
    <w:p w:rsidR="00FC169F" w:rsidRPr="00E537EC" w:rsidRDefault="006945C8" w:rsidP="00FC169F">
      <w:pPr>
        <w:pStyle w:val="NormalWeb"/>
        <w:shd w:val="clear" w:color="auto" w:fill="FFFFFF"/>
        <w:spacing w:before="300" w:beforeAutospacing="0" w:after="300" w:afterAutospacing="0"/>
        <w:rPr>
          <w:rFonts w:ascii="Trebuchet MS" w:hAnsi="Trebuchet MS" w:cs="Arial"/>
          <w:color w:val="000000" w:themeColor="text1"/>
        </w:rPr>
      </w:pPr>
      <w:r>
        <w:rPr>
          <w:rFonts w:ascii="Trebuchet MS" w:hAnsi="Trebuchet MS" w:cs="Arial"/>
          <w:color w:val="000000" w:themeColor="text1"/>
        </w:rPr>
        <w:t>A whole range of other ideas for fun games and activities can be found online too. If you have any that you would like to share with us in school, then do let us know!</w:t>
      </w:r>
    </w:p>
    <w:p w:rsidR="00FC169F" w:rsidRPr="00E537EC" w:rsidRDefault="00FC169F" w:rsidP="00FC169F">
      <w:pPr>
        <w:pStyle w:val="NormalWeb"/>
        <w:shd w:val="clear" w:color="auto" w:fill="FFFFFF"/>
        <w:spacing w:before="300" w:beforeAutospacing="0" w:after="300" w:afterAutospacing="0"/>
        <w:rPr>
          <w:rFonts w:ascii="Trebuchet MS" w:hAnsi="Trebuchet MS" w:cs="Arial"/>
          <w:color w:val="000000" w:themeColor="text1"/>
        </w:rPr>
      </w:pPr>
    </w:p>
    <w:p w:rsidR="00764E49" w:rsidRPr="00E537EC" w:rsidRDefault="00764E49">
      <w:pPr>
        <w:rPr>
          <w:rFonts w:ascii="Trebuchet MS" w:hAnsi="Trebuchet MS"/>
          <w:color w:val="000000" w:themeColor="text1"/>
          <w:sz w:val="24"/>
          <w:szCs w:val="24"/>
        </w:rPr>
      </w:pPr>
    </w:p>
    <w:sectPr w:rsidR="00764E49" w:rsidRPr="00E53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975"/>
    <w:multiLevelType w:val="multilevel"/>
    <w:tmpl w:val="A76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B3047"/>
    <w:multiLevelType w:val="multilevel"/>
    <w:tmpl w:val="93E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9F"/>
    <w:rsid w:val="006301BA"/>
    <w:rsid w:val="00647F0A"/>
    <w:rsid w:val="006945C8"/>
    <w:rsid w:val="00764E49"/>
    <w:rsid w:val="00845764"/>
    <w:rsid w:val="00A370AD"/>
    <w:rsid w:val="00CC7713"/>
    <w:rsid w:val="00E02CEE"/>
    <w:rsid w:val="00E537EC"/>
    <w:rsid w:val="00FC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8993"/>
  <w15:chartTrackingRefBased/>
  <w15:docId w15:val="{BCD83C7E-DCEF-4954-9FEE-A67E5269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6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924">
      <w:bodyDiv w:val="1"/>
      <w:marLeft w:val="0"/>
      <w:marRight w:val="0"/>
      <w:marTop w:val="0"/>
      <w:marBottom w:val="0"/>
      <w:divBdr>
        <w:top w:val="none" w:sz="0" w:space="0" w:color="auto"/>
        <w:left w:val="none" w:sz="0" w:space="0" w:color="auto"/>
        <w:bottom w:val="none" w:sz="0" w:space="0" w:color="auto"/>
        <w:right w:val="none" w:sz="0" w:space="0" w:color="auto"/>
      </w:divBdr>
    </w:div>
    <w:div w:id="20092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s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U4pyiB-kq0" TargetMode="External"/><Relationship Id="rId5" Type="http://schemas.openxmlformats.org/officeDocument/2006/relationships/hyperlink" Target="https://www.gov.uk/government/publications/national-curriculum-in-england-mathematics-programmes-of-stu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Brierley</dc:creator>
  <cp:keywords/>
  <dc:description/>
  <cp:lastModifiedBy>Jon Brierley</cp:lastModifiedBy>
  <cp:revision>5</cp:revision>
  <dcterms:created xsi:type="dcterms:W3CDTF">2019-04-02T14:58:00Z</dcterms:created>
  <dcterms:modified xsi:type="dcterms:W3CDTF">2019-06-19T19:27:00Z</dcterms:modified>
</cp:coreProperties>
</file>